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b/>
          <w:bCs/>
          <w:sz w:val="42"/>
          <w:szCs w:val="42"/>
        </w:rPr>
      </w:pPr>
      <w:r>
        <w:rPr>
          <w:rFonts w:ascii="Times New Roman" w:eastAsia="黑体" w:hAnsi="Times New Roman" w:cs="Times New Roman" w:hint="default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10960100</wp:posOffset>
            </wp:positionH>
            <wp:positionV relativeFrom="topMargin">
              <wp:posOffset>12598400</wp:posOffset>
            </wp:positionV>
            <wp:extent cx="330200" cy="4953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42577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b/>
          <w:bCs/>
          <w:sz w:val="42"/>
          <w:szCs w:val="42"/>
        </w:rPr>
        <w:t>第六讲　质量与密度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6"/>
          <w:szCs w:val="36"/>
        </w:rPr>
      </w:pPr>
      <w:r>
        <w:rPr>
          <w:rFonts w:ascii="Times New Roman" w:eastAsia="黑体" w:hAnsi="Times New Roman" w:cs="Times New Roman" w:hint="default"/>
          <w:sz w:val="36"/>
          <w:szCs w:val="36"/>
        </w:rPr>
        <w:t>命题点1　质量与密度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类型1　质量、密度的估测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1. </w:t>
      </w:r>
      <w:r>
        <w:rPr>
          <w:rFonts w:ascii="Times New Roman" w:eastAsia="黑体" w:hAnsi="Times New Roman" w:cs="Times New Roman" w:hint="default"/>
        </w:rPr>
        <w:t>(2019中山市二模)</w:t>
      </w:r>
      <w:r>
        <w:rPr>
          <w:rFonts w:ascii="Times New Roman" w:hAnsi="Times New Roman" w:cs="Times New Roman" w:hint="default"/>
        </w:rPr>
        <w:t>学完密度知识后，一位普通中学生对自己的身体体积进行了估算，下列估算值最接近实际的是(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20 dm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 B. 50 dm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 C. 100 dm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 D. 120 dm</w:t>
      </w:r>
      <w:r>
        <w:rPr>
          <w:rFonts w:ascii="Times New Roman" w:hAnsi="Times New Roman" w:cs="Times New Roman" w:hint="default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2. </w:t>
      </w:r>
      <w:r>
        <w:rPr>
          <w:rFonts w:ascii="Times New Roman" w:eastAsia="黑体" w:hAnsi="Times New Roman" w:cs="Times New Roman" w:hint="default"/>
        </w:rPr>
        <w:t>(2019海南)</w:t>
      </w:r>
      <w:r>
        <w:rPr>
          <w:rFonts w:ascii="Times New Roman" w:hAnsi="Times New Roman" w:cs="Times New Roman" w:hint="default"/>
        </w:rPr>
        <w:t>椰子是大自然对海南的美好馈赠，一个成熟饱满的椰子质量最接近(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A. 2 g  </w:t>
      </w:r>
      <w:r>
        <w:rPr>
          <w:rFonts w:ascii="Times New Roman" w:hAnsi="Times New Roman" w:cs="Times New Roman" w:hint="default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</w:rPr>
        <w:t xml:space="preserve">B. 20 g 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C. 200 g 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>D. 2 000 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3. </w:t>
      </w:r>
      <w:r>
        <w:rPr>
          <w:rFonts w:ascii="Times New Roman" w:eastAsia="黑体" w:hAnsi="Times New Roman" w:cs="Times New Roman" w:hint="default"/>
        </w:rPr>
        <w:t>(2020原创)</w:t>
      </w:r>
      <w:r>
        <w:rPr>
          <w:rFonts w:ascii="Times New Roman" w:hAnsi="Times New Roman" w:cs="Times New Roman" w:hint="default"/>
        </w:rPr>
        <w:t>下列估测的数据最接近实际的是(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A. 一元硬币的质量约为60 g  </w:t>
      </w:r>
      <w:r>
        <w:rPr>
          <w:rFonts w:ascii="Times New Roman" w:hAnsi="Times New Roman" w:cs="Times New Roman" w:hint="default"/>
          <w:lang w:val="en-US" w:eastAsia="zh-CN"/>
        </w:rPr>
        <w:t xml:space="preserve">      </w:t>
      </w:r>
      <w:r>
        <w:rPr>
          <w:rFonts w:ascii="Times New Roman" w:hAnsi="Times New Roman" w:cs="Times New Roman" w:hint="default"/>
        </w:rPr>
        <w:t>B. 一本九年级物理课本的质量约为10 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 人体的密度约为1.0×10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kg/m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 D. 一个苹果的质量约为500 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类型2　质量、密度的理解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4. </w:t>
      </w:r>
      <w:r>
        <w:rPr>
          <w:rFonts w:ascii="Times New Roman" w:eastAsia="黑体" w:hAnsi="Times New Roman" w:cs="Times New Roman" w:hint="default"/>
        </w:rPr>
        <w:t>(2019枣庄)</w:t>
      </w:r>
      <w:r>
        <w:rPr>
          <w:rFonts w:ascii="Times New Roman" w:hAnsi="Times New Roman" w:cs="Times New Roman" w:hint="default"/>
        </w:rPr>
        <w:t>用水银温度计测量热水温度时，温度计内水银液面慢慢升高，在“水银液面升高”的过程中，有关温度计内水银的物理量不变的是(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温度  B. 体积  C. 密度  D. 质量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5. </w:t>
      </w:r>
      <w:r>
        <w:rPr>
          <w:rFonts w:ascii="Times New Roman" w:eastAsia="黑体" w:hAnsi="Times New Roman" w:cs="Times New Roman" w:hint="default"/>
        </w:rPr>
        <w:t>(2019桂林)</w:t>
      </w:r>
      <w:r>
        <w:rPr>
          <w:rFonts w:ascii="Times New Roman" w:hAnsi="Times New Roman" w:cs="Times New Roman" w:hint="default"/>
        </w:rPr>
        <w:t>下列物体的质量发生了变化的是(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A. 一块橡皮被用掉一半 </w:t>
      </w:r>
      <w:r>
        <w:rPr>
          <w:rFonts w:ascii="Times New Roman" w:hAnsi="Times New Roman" w:cs="Times New Roman" w:hint="default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</w:rPr>
        <w:t xml:space="preserve"> B. 实心球从空中落到地面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C. 一根直铁丝被弯成弧形 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 D. 试管中固态的萘熔化成为液态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6. </w:t>
      </w:r>
      <w:r>
        <w:rPr>
          <w:rFonts w:ascii="Times New Roman" w:eastAsia="黑体" w:hAnsi="Times New Roman" w:cs="Times New Roman" w:hint="default"/>
        </w:rPr>
        <w:t>(2019惠州一中二模)</w:t>
      </w:r>
      <w:r>
        <w:rPr>
          <w:rFonts w:ascii="Times New Roman" w:hAnsi="Times New Roman" w:cs="Times New Roman" w:hint="default"/>
        </w:rPr>
        <w:t>通常我们说“铝比铁轻”是指铝的________(选填“密度”“质量”或“体积”)比铁小；一瓶矿泉水，喝掉了一半，剩下一半水的密度将________；某钢瓶内装有氧气，在一次气焊中用去其中的一半，则瓶内剩余氧气的密度将________．(后两空均选填“变大”“变小”或“不变”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类型3　物质的属性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7. </w:t>
      </w:r>
      <w:r>
        <w:rPr>
          <w:rFonts w:ascii="Times New Roman" w:eastAsia="黑体" w:hAnsi="Times New Roman" w:cs="Times New Roman" w:hint="default"/>
        </w:rPr>
        <w:t>(2019怀化)</w:t>
      </w:r>
      <w:r>
        <w:rPr>
          <w:rFonts w:ascii="Times New Roman" w:hAnsi="Times New Roman" w:cs="Times New Roman" w:hint="default"/>
        </w:rPr>
        <w:t>我国自行研制的歼－20隐形战斗机的关键部件采用了碳纤维材料．该材料具有比同体积的常规材料轻、抗力本领强、耐腐蚀、抗电磁干扰能力好等许多优点．下列说法中，不是碳纤维材料具有的优点的是(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密度小  B. 强度大  C. 超导性  D. 抗腐强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8. </w:t>
      </w:r>
      <w:r>
        <w:rPr>
          <w:rFonts w:ascii="Times New Roman" w:eastAsia="黑体" w:hAnsi="Times New Roman" w:cs="Times New Roman" w:hint="default"/>
        </w:rPr>
        <w:t>(2019眉山)</w:t>
      </w:r>
      <w:r>
        <w:rPr>
          <w:rFonts w:ascii="Times New Roman" w:hAnsi="Times New Roman" w:cs="Times New Roman" w:hint="default"/>
        </w:rPr>
        <w:t>纳米陶瓷作为新材料应用广泛，它具有耐磨损、耐腐蚀、耐高温、防渗透、无磁性等特点，下列选项中不能使用纳米陶瓷材料的是(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A. 装烧碱的容器 </w:t>
      </w:r>
      <w:r>
        <w:rPr>
          <w:rFonts w:ascii="Times New Roman" w:hAnsi="Times New Roman" w:cs="Times New Roman" w:hint="default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</w:rPr>
        <w:t xml:space="preserve"> B. 切割金属的刀具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 乘坐公交用的IC卡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  D. “C919”客机的外表涂层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类型4　天平、量筒的使用与读数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9. </w:t>
      </w:r>
      <w:r>
        <w:rPr>
          <w:rFonts w:ascii="Times New Roman" w:eastAsia="黑体" w:hAnsi="Times New Roman" w:cs="Times New Roman" w:hint="default"/>
        </w:rPr>
        <w:t>(2019玉林)</w:t>
      </w:r>
      <w:r>
        <w:rPr>
          <w:rFonts w:ascii="Times New Roman" w:hAnsi="Times New Roman" w:cs="Times New Roman" w:hint="default"/>
        </w:rPr>
        <w:t>下列工具能直接测量质量的是(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A. 停表  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B. 刻度尺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 C. 天平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 D. 弹簧测力计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10. 使用量筒时，按正确的读数方法，小明应沿如图所示虚线________的方向观察量筒刻度．此时的读数是________mL.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914400" cy="765810"/>
            <wp:effectExtent l="0" t="0" r="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137554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11. 某同学用天平测量一块金属的质量时，使用了3个砝码，分别为100克、50克和10克，游码在标尺上的位置如图所示，则这块金属的质量为________克，若在月球表面上用天平测同一块金属的质量，则读数跟在学校实验室的读数相比________(选填“变大”“变小”或“不变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903605" cy="223520"/>
            <wp:effectExtent l="0" t="0" r="1079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848046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360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12. </w:t>
      </w:r>
      <w:r>
        <w:rPr>
          <w:rFonts w:ascii="Times New Roman" w:eastAsia="黑体" w:hAnsi="Times New Roman" w:cs="Times New Roman" w:hint="default"/>
        </w:rPr>
        <w:t>(2019龙东)</w:t>
      </w:r>
      <w:r>
        <w:rPr>
          <w:rFonts w:ascii="Times New Roman" w:hAnsi="Times New Roman" w:cs="Times New Roman" w:hint="default"/>
        </w:rPr>
        <w:t>小明用天平测量苹果质量，在调节天平平衡的过程中，发现指针如图甲所示，他应将平衡螺母向________(选填“左”或“右”)移动，直到指针指在分度盘中央，然后将苹果放到天平的左盘，向右盘加减砝码并移动游码，使天平再次平衡时，砝码质量和游码对应的刻度值如图乙所示，则苹果质量为________ g.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967230" cy="893445"/>
            <wp:effectExtent l="0" t="0" r="13970" b="5715"/>
            <wp:docPr id="36" name="图片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556560" name="图片 4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723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类型5　</w:t>
      </w:r>
      <w:r>
        <w:rPr>
          <w:rFonts w:ascii="Times New Roman" w:eastAsia="黑体" w:hAnsi="Times New Roman" w:cs="Times New Roman" w:hint="default"/>
          <w:i/>
          <w:sz w:val="34"/>
          <w:szCs w:val="34"/>
        </w:rPr>
        <w:t>m</w:t>
      </w:r>
      <w:r>
        <w:rPr>
          <w:rFonts w:ascii="Times New Roman" w:eastAsia="黑体" w:hAnsi="Times New Roman" w:cs="Times New Roman" w:hint="default"/>
          <w:sz w:val="34"/>
          <w:szCs w:val="34"/>
        </w:rPr>
        <w:t>－</w:t>
      </w:r>
      <w:r>
        <w:rPr>
          <w:rFonts w:ascii="Times New Roman" w:eastAsia="黑体" w:hAnsi="Times New Roman" w:cs="Times New Roman" w:hint="default"/>
          <w:i/>
          <w:sz w:val="34"/>
          <w:szCs w:val="34"/>
        </w:rPr>
        <w:t>V</w:t>
      </w:r>
      <w:r>
        <w:rPr>
          <w:rFonts w:ascii="Times New Roman" w:eastAsia="黑体" w:hAnsi="Times New Roman" w:cs="Times New Roman" w:hint="default"/>
          <w:sz w:val="34"/>
          <w:szCs w:val="34"/>
        </w:rPr>
        <w:t>图像坐标曲线理解及计算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13. </w:t>
      </w:r>
      <w:r>
        <w:rPr>
          <w:rFonts w:ascii="Times New Roman" w:eastAsia="黑体" w:hAnsi="Times New Roman" w:cs="Times New Roman" w:hint="default"/>
        </w:rPr>
        <w:t>(2018北部湾经济区)</w:t>
      </w:r>
      <w:r>
        <w:rPr>
          <w:rFonts w:ascii="Times New Roman" w:hAnsi="Times New Roman" w:cs="Times New Roman" w:hint="default"/>
        </w:rPr>
        <w:t>甲、乙两种物体的质量和体积的关系图像如图所示，则甲、乙两物体的密度之比是(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212215" cy="1042035"/>
            <wp:effectExtent l="0" t="0" r="6985" b="9525"/>
            <wp:docPr id="37" name="图片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972317" name="图片 4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2215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8∶1  B. 4∶3  C. 4∶1  D. 1∶2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14. </w:t>
      </w:r>
      <w:r>
        <w:rPr>
          <w:rFonts w:ascii="Times New Roman" w:eastAsia="黑体" w:hAnsi="Times New Roman" w:cs="Times New Roman" w:hint="default"/>
        </w:rPr>
        <w:t>(2019青岛)</w:t>
      </w:r>
      <w:r>
        <w:rPr>
          <w:rFonts w:ascii="Times New Roman" w:hAnsi="Times New Roman" w:cs="Times New Roman" w:hint="default"/>
        </w:rPr>
        <w:t>如图为甲、乙两种物质的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图像．下列说法正确的是(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275715" cy="956945"/>
            <wp:effectExtent l="0" t="0" r="4445" b="3175"/>
            <wp:docPr id="38" name="图片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468665" name="图片 4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71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第14题图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体积为20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的甲物质的质量为10 g  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乙物质的密度与质量成正比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firstLine="0" w:leftChars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甲物质的密度比乙的密度小  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firstLine="0" w:leftChars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D. 甲、乙质量相同时，乙的体积是甲的2倍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类型6　密度公式的相关计算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15. </w:t>
      </w:r>
      <w:r>
        <w:rPr>
          <w:rFonts w:ascii="Times New Roman" w:eastAsia="黑体" w:hAnsi="Times New Roman" w:cs="Times New Roman" w:hint="default"/>
        </w:rPr>
        <w:t>(2019常州)</w:t>
      </w:r>
      <w:r>
        <w:rPr>
          <w:rFonts w:ascii="Times New Roman" w:hAnsi="Times New Roman" w:cs="Times New Roman" w:hint="default"/>
        </w:rPr>
        <w:t>科学家研制出一种新型陶瓷材料，可用作火箭等高速飞行器的表面覆盖层，可见其具有很好的________(选填“导热”或“隔热”)性．该陶瓷材料在常温下的密度为1.8×10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kg/m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，从常温加热至900 ℃高温，体积收缩至原体积的90%，此时其密度为________kg/m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16. </w:t>
      </w:r>
      <w:r>
        <w:rPr>
          <w:rFonts w:ascii="Times New Roman" w:eastAsia="黑体" w:hAnsi="Times New Roman" w:cs="Times New Roman" w:hint="default"/>
        </w:rPr>
        <w:t>(2019桂林)</w:t>
      </w:r>
      <w:r>
        <w:rPr>
          <w:rFonts w:ascii="Times New Roman" w:hAnsi="Times New Roman" w:cs="Times New Roman" w:hint="default"/>
        </w:rPr>
        <w:t>如图所示，两个形状相同的烧杯，分别盛有质量相等的水和酒精．根据图中液面的高度和液体密度知识，可知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液体是________，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液体是________．(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</w:rPr>
        <w:t>&gt;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酒精</w:t>
      </w:r>
      <w:r>
        <w:rPr>
          <w:rFonts w:ascii="Times New Roman" w:hAnsi="Times New Roman" w:cs="Times New Roman" w:hint="default"/>
        </w:rPr>
        <w:t>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286510" cy="595630"/>
            <wp:effectExtent l="0" t="0" r="8890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407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17. </w:t>
      </w:r>
      <w:r>
        <w:rPr>
          <w:rFonts w:ascii="Times New Roman" w:eastAsia="黑体" w:hAnsi="Times New Roman" w:cs="Times New Roman" w:hint="default"/>
        </w:rPr>
        <w:t>(2019益阳)</w:t>
      </w:r>
      <w:r>
        <w:rPr>
          <w:rFonts w:ascii="Times New Roman" w:hAnsi="Times New Roman" w:cs="Times New Roman" w:hint="default"/>
        </w:rPr>
        <w:t>为确定某种矿石的密度，用天平测量出一小块矿石的质量为35.2 g．用量筒测小块矿石的体积如图所示，该小块矿石的体积为______cm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.根据测量结果可知，该矿石的密度为______g/cm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010285" cy="1223010"/>
            <wp:effectExtent l="0" t="0" r="10795" b="11430"/>
            <wp:docPr id="39" name="图片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782143" name="图片 4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285" cy="122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18. </w:t>
      </w:r>
      <w:r>
        <w:rPr>
          <w:rFonts w:ascii="Times New Roman" w:eastAsia="黑体" w:hAnsi="Times New Roman" w:cs="Times New Roman" w:hint="default"/>
        </w:rPr>
        <w:t>(2019泰州)</w:t>
      </w:r>
      <w:r>
        <w:rPr>
          <w:rFonts w:ascii="Times New Roman" w:hAnsi="Times New Roman" w:cs="Times New Roman" w:hint="default"/>
        </w:rPr>
        <w:t>用刻度尺测出实心合金块的边长为2.00 cm，用天平测量合金块的质量，示数如图所示，合金块的质量为______g，算出合金块的密度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＝______g/cm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.若将此合金块切去一半，则剩余部分的密度______(选填“变大”“变小”或“不变”)．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010285" cy="627380"/>
            <wp:effectExtent l="0" t="0" r="10795" b="12700"/>
            <wp:docPr id="40" name="图片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969257" name="图片 4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28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</w:pPr>
      <w:r>
        <w:rPr>
          <w:rFonts w:ascii="Times New Roman" w:hAnsi="Times New Roman" w:cs="Times New Roman" w:hint="default"/>
        </w:rPr>
        <w:br w:type="page"/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323215</wp:posOffset>
            </wp:positionV>
            <wp:extent cx="5356860" cy="598170"/>
            <wp:effectExtent l="0" t="0" r="7620" b="11430"/>
            <wp:wrapNone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35454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</w:pPr>
      <w:r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  <w:t>参考答案及解析</w:t>
      </w:r>
    </w:p>
    <w:p>
      <w:pPr>
        <w:rPr>
          <w:rFonts w:ascii="Times New Roman" w:hAnsi="Times New Roman" w:eastAsiaTheme="minorEastAsia" w:cs="Times New Roman" w:hint="default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  <w:b/>
          <w:bCs/>
          <w:sz w:val="42"/>
          <w:szCs w:val="42"/>
        </w:rPr>
        <w:t>第六讲　质量与密度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6"/>
          <w:szCs w:val="36"/>
        </w:rPr>
      </w:pPr>
      <w:r>
        <w:rPr>
          <w:rFonts w:ascii="Times New Roman" w:eastAsia="黑体" w:hAnsi="Times New Roman" w:cs="Times New Roman" w:hint="default"/>
          <w:sz w:val="36"/>
          <w:szCs w:val="36"/>
        </w:rPr>
        <w:t>命题点1　质量与密度的理解及计算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1. B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中学生的质量约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</w:rPr>
        <w:t>＝50 kg，密度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＝1.0×10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kg/m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，中学生的体积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m,ρ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\f(50 kg,1.0×10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 xml:space="preserve"> kg/m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＝0.05 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＝50 dm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；故选B.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2. D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3. C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4. D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 xml:space="preserve"> 用水银温度计测量热水温度时，水银的温度相应变化，由于水银具有热胀冷缩的性质，当温度变化时，体积也相应发生变化；质量是物体本身的属性，与温度无关，所以水银质量不变；质量不变，体积改变，由公式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 xml:space="preserve">＝ 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知，水银的密度也会发生变化．故选D.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5. A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一块橡皮被用掉一半，所含橡皮的量减少，质量减半，A正确；实心球落到地面，所含物质的量不变，质量不变，B错误；直铁丝被弯成弧形，它的形状变化，质量不变，C错误；萘熔化是由固态变成液态，它的状态变化，质量不变，D错误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6. 密度　不变　变小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通常我们说“铝比铁轻”是指铝的密度小于铁的密度；密度是物质本身的一种特性，与质量、体积大小无关；一瓶矿泉水，喝掉了一半，剩下一半的密度将不变；原来钢瓶内氧气的质量不变，一次气焊用去一半，则瓶内剩余氧气的质量减小，而剩余氧气的体积不变，由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可知，剩余氧气的密度变小．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7. C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碳纤维的特点是密度小、强度大、抗腐强，与超导性无关．故选C.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8.  C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纳米陶瓷用作装烧碱的容器，利用其耐腐蚀的特性；纳米陶瓷用作纳米陶瓷刀切割金属，利用了其耐磨损的特性；IC卡芯片是电子线路，陶瓷不是导体，所以不能用纳米陶瓷来做，C符合题意；纳米陶瓷用作“C919”客机的外表涂层，利用了其耐高温的特性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9. C</w:t>
      </w:r>
      <w:r>
        <w:rPr>
          <w:rFonts w:ascii="Times New Roman" w:eastAsia="黑体" w:hAnsi="Times New Roman" w:cs="Times New Roman" w:hint="default"/>
        </w:rPr>
        <w:t>　【解析】</w:t>
      </w:r>
    </w:p>
    <w:tbl>
      <w:tblPr>
        <w:tblStyle w:val="TableNormal"/>
        <w:tblW w:w="725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1656"/>
        <w:gridCol w:w="2286"/>
        <w:gridCol w:w="1656"/>
      </w:tblGrid>
      <w:tr>
        <w:tblPrEx>
          <w:tblW w:w="7254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eastAsia="黑体" w:hAnsi="Times New Roman" w:cs="Times New Roman" w:hint="default"/>
              </w:rPr>
              <w:t>选项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eastAsia="黑体" w:hAnsi="Times New Roman" w:cs="Times New Roman" w:hint="default"/>
              </w:rPr>
              <w:t>仪器</w:t>
            </w:r>
          </w:p>
        </w:tc>
        <w:tc>
          <w:tcPr>
            <w:tcW w:w="228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eastAsia="黑体" w:hAnsi="Times New Roman" w:cs="Times New Roman" w:hint="default"/>
              </w:rPr>
              <w:t>所测物理量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eastAsia="黑体" w:hAnsi="Times New Roman" w:cs="Times New Roman" w:hint="default"/>
              </w:rPr>
              <w:t>正误</w:t>
            </w:r>
          </w:p>
        </w:tc>
      </w:tr>
      <w:tr>
        <w:tblPrEx>
          <w:tblW w:w="725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A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停表</w:t>
            </w:r>
          </w:p>
        </w:tc>
        <w:tc>
          <w:tcPr>
            <w:tcW w:w="228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时间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eastAsia="宋体" w:hAnsi="Times New Roman" w:cs="Times New Roman" w:hint="default"/>
                <w:lang w:eastAsia="zh-CN"/>
              </w:rPr>
            </w:pPr>
            <w:r>
              <w:rPr>
                <w:rFonts w:ascii="Times New Roman" w:hAnsi="Times New Roman" w:cs="Times New Roman" w:hint="default"/>
                <w:lang w:val="en-US" w:eastAsia="zh-CN"/>
              </w:rPr>
              <w:t>×</w:t>
            </w:r>
          </w:p>
        </w:tc>
      </w:tr>
      <w:tr>
        <w:tblPrEx>
          <w:tblW w:w="725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B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刻度尺</w:t>
            </w:r>
          </w:p>
        </w:tc>
        <w:tc>
          <w:tcPr>
            <w:tcW w:w="228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长度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  <w:lang w:val="en-US" w:eastAsia="zh-CN"/>
              </w:rPr>
              <w:t>×</w:t>
            </w:r>
          </w:p>
        </w:tc>
      </w:tr>
      <w:tr>
        <w:tblPrEx>
          <w:tblW w:w="725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C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天平</w:t>
            </w:r>
          </w:p>
        </w:tc>
        <w:tc>
          <w:tcPr>
            <w:tcW w:w="228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质量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√</w:t>
            </w:r>
          </w:p>
        </w:tc>
      </w:tr>
      <w:tr>
        <w:tblPrEx>
          <w:tblW w:w="725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D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弹簧测力计</w:t>
            </w:r>
          </w:p>
        </w:tc>
        <w:tc>
          <w:tcPr>
            <w:tcW w:w="228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</w:rPr>
              <w:t>力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default"/>
              </w:rPr>
            </w:pPr>
            <w:r>
              <w:rPr>
                <w:rFonts w:ascii="Times New Roman" w:hAnsi="Times New Roman" w:cs="Times New Roman" w:hint="default"/>
                <w:lang w:val="en-US" w:eastAsia="zh-CN"/>
              </w:rPr>
              <w:t>×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10. 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　60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11. 161.6　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12. 右　156.4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天平调节平衡时，指针偏左即天平左倾，应该向右调节平衡螺母才可以使天平平衡；天平读数时，左盘物体的质量等于右盘砝码的总质量加上游码所对应的刻度值．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13. A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由图像可知，当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甲</w:t>
      </w:r>
      <w:r>
        <w:rPr>
          <w:rFonts w:ascii="Times New Roman" w:hAnsi="Times New Roman" w:cs="Times New Roman" w:hint="default"/>
        </w:rPr>
        <w:t>＝1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时，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甲</w:t>
      </w:r>
      <w:r>
        <w:rPr>
          <w:rFonts w:ascii="Times New Roman" w:hAnsi="Times New Roman" w:cs="Times New Roman" w:hint="default"/>
        </w:rPr>
        <w:t>＝8 g；当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乙</w:t>
      </w:r>
      <w:r>
        <w:rPr>
          <w:rFonts w:ascii="Times New Roman" w:hAnsi="Times New Roman" w:cs="Times New Roman" w:hint="default"/>
        </w:rPr>
        <w:t>＝4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时，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乙</w:t>
      </w:r>
      <w:r>
        <w:rPr>
          <w:rFonts w:ascii="Times New Roman" w:hAnsi="Times New Roman" w:cs="Times New Roman" w:hint="default"/>
        </w:rPr>
        <w:t>＝4 g．则两种物体的密度分别为：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甲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</w:instrText>
      </w:r>
      <w:r>
        <w:rPr>
          <w:rFonts w:ascii="Times New Roman" w:hAnsi="Times New Roman" w:cs="Times New Roman" w:hint="default"/>
          <w:vertAlign w:val="subscript"/>
        </w:rPr>
        <w:instrText>甲</w:instrText>
      </w:r>
      <w:r>
        <w:rPr>
          <w:rFonts w:ascii="Times New Roman" w:hAnsi="Times New Roman" w:cs="Times New Roman" w:hint="default"/>
          <w:i/>
        </w:rPr>
        <w:instrText>,V</w:instrText>
      </w:r>
      <w:r>
        <w:rPr>
          <w:rFonts w:ascii="Times New Roman" w:hAnsi="Times New Roman" w:cs="Times New Roman" w:hint="default"/>
          <w:vertAlign w:val="subscript"/>
        </w:rPr>
        <w:instrText>甲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\f(8 g,1 cm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＝8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乙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</w:instrText>
      </w:r>
      <w:r>
        <w:rPr>
          <w:rFonts w:ascii="Times New Roman" w:hAnsi="Times New Roman" w:cs="Times New Roman" w:hint="default"/>
          <w:vertAlign w:val="subscript"/>
        </w:rPr>
        <w:instrText>乙</w:instrText>
      </w:r>
      <w:r>
        <w:rPr>
          <w:rFonts w:ascii="Times New Roman" w:hAnsi="Times New Roman" w:cs="Times New Roman" w:hint="default"/>
          <w:i/>
        </w:rPr>
        <w:instrText>,V</w:instrText>
      </w:r>
      <w:r>
        <w:rPr>
          <w:rFonts w:ascii="Times New Roman" w:hAnsi="Times New Roman" w:cs="Times New Roman" w:hint="default"/>
          <w:vertAlign w:val="subscript"/>
        </w:rPr>
        <w:instrText>乙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\f(4 g,4 cm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＝1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，则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甲</w:t>
      </w:r>
      <w:r>
        <w:rPr>
          <w:rFonts w:ascii="Times New Roman" w:hAnsi="Times New Roman" w:cs="Times New Roman" w:hint="default"/>
        </w:rPr>
        <w:t>∶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乙</w:t>
      </w:r>
      <w:r>
        <w:rPr>
          <w:rFonts w:ascii="Times New Roman" w:hAnsi="Times New Roman" w:cs="Times New Roman" w:hint="default"/>
        </w:rPr>
        <w:t>＝8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∶1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＝8∶1，故选A.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14. D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根据甲、乙两种物质的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图像，当甲物质的体积为20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时，质量为20 g，故A错误；密度是物质的特性，只与物质的种类有关，与其他因素没有关系，故B错误；由甲、乙两种物质的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图像可得，甲物体的密度为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\f(20 g,20 cm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＝1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，乙物体的密度为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\f(10 g,20 cm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＝0.5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，所以甲的密度是乙的密度的2倍，甲的密度大于乙的密度，当甲、乙质量相同时，乙的体积是甲的体积的2倍，故C错误，D正确．故选D.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15. 隔热　2×10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火箭高速飞行时与大气层发生剧烈摩擦做功，使火箭内能增加，温度升高，所以火箭头部涂抹的特殊材料在高温下会迅速的熔化、汽化，甚至升华，熔化、汽化和升华要吸收热量，同时在火箭头部涂抹新型陶瓷材料，增强其隔热性能，可以保证火箭的温度过高时内部的设备不被烧坏；新型陶瓷材料在高温下体积减小为原来的90%，但质量没变，由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ρV</w:t>
      </w:r>
      <w:r>
        <w:rPr>
          <w:rFonts w:ascii="Times New Roman" w:hAnsi="Times New Roman" w:cs="Times New Roman" w:hint="default"/>
        </w:rPr>
        <w:t>可得，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＝90%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ρ</w:instrText>
      </w:r>
      <w:r>
        <w:rPr>
          <w:rFonts w:ascii="Times New Roman" w:hAnsi="Times New Roman" w:cs="Times New Roman" w:hint="default"/>
          <w:vertAlign w:val="subscript"/>
        </w:rPr>
        <w:instrText>1</w:instrText>
      </w:r>
      <w:r>
        <w:rPr>
          <w:rFonts w:ascii="Times New Roman" w:hAnsi="Times New Roman" w:cs="Times New Roman" w:hint="default"/>
          <w:i/>
        </w:rPr>
        <w:instrText>,</w:instrText>
      </w:r>
      <w:r>
        <w:rPr>
          <w:rFonts w:ascii="Times New Roman" w:hAnsi="Times New Roman" w:cs="Times New Roman" w:hint="default"/>
        </w:rPr>
        <w:instrText>90%)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\f(1.8×10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 xml:space="preserve"> kg/m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,90%)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＝2×10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kg/m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16. 酒精　水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由图知，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液体液面比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液体液面高，因两个烧杯形状相同，水和酒精质量相等，且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</w:rPr>
        <w:t>&gt;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酒精</w:t>
      </w:r>
      <w:r>
        <w:rPr>
          <w:rFonts w:ascii="Times New Roman" w:hAnsi="Times New Roman" w:cs="Times New Roman" w:hint="default"/>
        </w:rPr>
        <w:t>，由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得，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</w:rPr>
        <w:t>&lt;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酒精</w:t>
      </w:r>
      <w:r>
        <w:rPr>
          <w:rFonts w:ascii="Times New Roman" w:hAnsi="Times New Roman" w:cs="Times New Roman" w:hint="default"/>
        </w:rPr>
        <w:t>，故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液体是酒精，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液体是水．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17. 10　3.52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小矿石放入之前液体体积为30 mL，小矿石放入之后液体体积为40 mL，所以小矿石的体积为10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；矿石密度为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\f(35.2 g,10 cm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＝3.52 g/cm</w:t>
      </w:r>
      <w:r>
        <w:rPr>
          <w:rFonts w:ascii="Times New Roman" w:hAnsi="Times New Roman" w:cs="Times New Roman" w:hint="default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18. 62.4　7.8　不变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由图可知，合金块的质量为62.4 g；密度为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m,a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\f(62.4 g,（2 cm）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＝7.8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；若将此合金块切去一半，则剩余部分的密度不变．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  <w:bookmarkStart w:id="0" w:name="_GoBack"/>
      <w:bookmarkEnd w:id="0"/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rPr>
          <w:rFonts w:ascii="Times New Roman" w:hAnsi="Times New Roman" w:eastAsiaTheme="minorEastAsia" w:cs="Times New Roman"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4CC1A8C"/>
    <w:multiLevelType w:val="singleLevel"/>
    <w:tmpl w:val="04CC1A8C"/>
    <w:lvl w:ilvl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543938"/>
    <w:rsid w:val="09D97D51"/>
    <w:rsid w:val="43C5302C"/>
    <w:rsid w:val="4E543938"/>
    <w:rsid w:val="596A38BB"/>
    <w:rsid w:val="65AA5D2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T75.TIF" TargetMode="External" /><Relationship Id="rId12" Type="http://schemas.openxmlformats.org/officeDocument/2006/relationships/image" Target="media/image5.png" /><Relationship Id="rId13" Type="http://schemas.openxmlformats.org/officeDocument/2006/relationships/image" Target="T78.TIF" TargetMode="External" /><Relationship Id="rId14" Type="http://schemas.openxmlformats.org/officeDocument/2006/relationships/image" Target="media/image6.png" /><Relationship Id="rId15" Type="http://schemas.openxmlformats.org/officeDocument/2006/relationships/image" Target="T79.TIF" TargetMode="External" /><Relationship Id="rId16" Type="http://schemas.openxmlformats.org/officeDocument/2006/relationships/image" Target="media/image7.png" /><Relationship Id="rId17" Type="http://schemas.openxmlformats.org/officeDocument/2006/relationships/image" Target="T81.TIF" TargetMode="External" /><Relationship Id="rId18" Type="http://schemas.openxmlformats.org/officeDocument/2006/relationships/image" Target="media/image8.png" /><Relationship Id="rId19" Type="http://schemas.openxmlformats.org/officeDocument/2006/relationships/image" Target="T82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T83.TIF" TargetMode="External" /><Relationship Id="rId22" Type="http://schemas.openxmlformats.org/officeDocument/2006/relationships/image" Target="media/image10.png" /><Relationship Id="rId23" Type="http://schemas.openxmlformats.org/officeDocument/2006/relationships/theme" Target="theme/theme1.xml" /><Relationship Id="rId24" Type="http://schemas.openxmlformats.org/officeDocument/2006/relationships/numbering" Target="numbering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T73.TIF" TargetMode="External" /><Relationship Id="rId8" Type="http://schemas.openxmlformats.org/officeDocument/2006/relationships/image" Target="media/image3.png" /><Relationship Id="rId9" Type="http://schemas.openxmlformats.org/officeDocument/2006/relationships/image" Target="T74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2019-11-10T03:28:00Z</dcterms:created>
  <dcterms:modified xsi:type="dcterms:W3CDTF">2020-02-05T14:35:24Z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